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7F5C" w14:textId="5A72F5CF" w:rsidR="009B4354" w:rsidRDefault="009034E3" w:rsidP="009B1544">
      <w:pPr>
        <w:pStyle w:val="Default"/>
        <w:ind w:left="1440"/>
        <w:jc w:val="center"/>
        <w:rPr>
          <w:sz w:val="36"/>
          <w:szCs w:val="36"/>
        </w:rPr>
      </w:pPr>
      <w:r w:rsidRPr="00B812BD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AD593F5" wp14:editId="36201C33">
                <wp:simplePos x="0" y="0"/>
                <wp:positionH relativeFrom="column">
                  <wp:posOffset>-650240</wp:posOffset>
                </wp:positionH>
                <wp:positionV relativeFrom="paragraph">
                  <wp:posOffset>296545</wp:posOffset>
                </wp:positionV>
                <wp:extent cx="1589405" cy="1404620"/>
                <wp:effectExtent l="0" t="0" r="1079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C2C73" w14:textId="2FEE2848" w:rsidR="00E8499A" w:rsidRDefault="00E8499A">
                            <w:r w:rsidRPr="00E8499A">
                              <w:rPr>
                                <w:noProof/>
                              </w:rPr>
                              <w:drawing>
                                <wp:inline distT="0" distB="0" distL="0" distR="0" wp14:anchorId="6EDE5EE9" wp14:editId="606957F8">
                                  <wp:extent cx="1440815" cy="2140585"/>
                                  <wp:effectExtent l="19050" t="19050" r="26035" b="1206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815" cy="214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D59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2pt;margin-top:23.35pt;width:125.1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" fillcolor="white [3201]" strokecolor="black [3213]" strokeweight="1pt">
                <v:textbox style="mso-fit-shape-to-text:t">
                  <w:txbxContent>
                    <w:p w14:paraId="7E7C2C73" w14:textId="2FEE2848" w:rsidR="00E8499A" w:rsidRDefault="00E8499A">
                      <w:r w:rsidRPr="00E8499A">
                        <w:rPr>
                          <w:noProof/>
                        </w:rPr>
                        <w:drawing>
                          <wp:inline distT="0" distB="0" distL="0" distR="0" wp14:anchorId="6EDE5EE9" wp14:editId="606957F8">
                            <wp:extent cx="1440815" cy="2140585"/>
                            <wp:effectExtent l="19050" t="19050" r="26035" b="1206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815" cy="214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354" w:rsidRPr="00B812BD">
        <w:rPr>
          <w:sz w:val="48"/>
          <w:szCs w:val="48"/>
        </w:rPr>
        <w:t>N</w:t>
      </w:r>
      <w:r w:rsidR="009B4354" w:rsidRPr="00B812BD">
        <w:rPr>
          <w:sz w:val="36"/>
          <w:szCs w:val="36"/>
        </w:rPr>
        <w:t>ORMANDY</w:t>
      </w:r>
      <w:r w:rsidR="009B4354" w:rsidRPr="00B812BD">
        <w:rPr>
          <w:sz w:val="48"/>
          <w:szCs w:val="48"/>
        </w:rPr>
        <w:t xml:space="preserve"> B</w:t>
      </w:r>
      <w:r w:rsidR="009B4354" w:rsidRPr="00B812BD">
        <w:rPr>
          <w:sz w:val="36"/>
          <w:szCs w:val="36"/>
        </w:rPr>
        <w:t>EACH</w:t>
      </w:r>
      <w:r w:rsidR="009B4354" w:rsidRPr="00B812BD">
        <w:rPr>
          <w:sz w:val="48"/>
          <w:szCs w:val="48"/>
        </w:rPr>
        <w:t xml:space="preserve"> Y</w:t>
      </w:r>
      <w:r w:rsidR="009B4354" w:rsidRPr="00B812BD">
        <w:rPr>
          <w:sz w:val="36"/>
          <w:szCs w:val="36"/>
        </w:rPr>
        <w:t>ACHT</w:t>
      </w:r>
      <w:r w:rsidR="009B4354" w:rsidRPr="00B812BD">
        <w:rPr>
          <w:sz w:val="48"/>
          <w:szCs w:val="48"/>
        </w:rPr>
        <w:t xml:space="preserve"> C</w:t>
      </w:r>
      <w:r w:rsidR="009B4354" w:rsidRPr="00B812BD">
        <w:rPr>
          <w:sz w:val="36"/>
          <w:szCs w:val="36"/>
        </w:rPr>
        <w:t>LUB</w:t>
      </w:r>
    </w:p>
    <w:p w14:paraId="07C9F020" w14:textId="00BC7F79" w:rsidR="009B4354" w:rsidRDefault="009B4354" w:rsidP="009B4354">
      <w:pPr>
        <w:pStyle w:val="Default"/>
        <w:jc w:val="center"/>
        <w:rPr>
          <w:sz w:val="36"/>
          <w:szCs w:val="36"/>
        </w:rPr>
      </w:pPr>
      <w:r w:rsidRPr="00E8499A">
        <w:rPr>
          <w:sz w:val="52"/>
          <w:szCs w:val="52"/>
        </w:rPr>
        <w:t>75</w:t>
      </w:r>
      <w:r w:rsidRPr="00E8499A">
        <w:rPr>
          <w:sz w:val="52"/>
          <w:szCs w:val="52"/>
          <w:vertAlign w:val="superscript"/>
        </w:rPr>
        <w:t>TH</w:t>
      </w:r>
      <w:r w:rsidRPr="00E8499A">
        <w:rPr>
          <w:sz w:val="52"/>
          <w:szCs w:val="52"/>
        </w:rPr>
        <w:t xml:space="preserve"> </w:t>
      </w:r>
      <w:r w:rsidRPr="009B4354">
        <w:rPr>
          <w:sz w:val="48"/>
          <w:szCs w:val="48"/>
        </w:rPr>
        <w:t>A</w:t>
      </w:r>
      <w:r w:rsidRPr="009B4354">
        <w:rPr>
          <w:sz w:val="36"/>
          <w:szCs w:val="36"/>
        </w:rPr>
        <w:t>NNIVERSARY</w:t>
      </w:r>
      <w:r w:rsidR="00AF7F61">
        <w:rPr>
          <w:sz w:val="36"/>
          <w:szCs w:val="36"/>
        </w:rPr>
        <w:t xml:space="preserve"> </w:t>
      </w:r>
      <w:r w:rsidRPr="009B4354">
        <w:rPr>
          <w:sz w:val="48"/>
          <w:szCs w:val="48"/>
        </w:rPr>
        <w:t>R</w:t>
      </w:r>
      <w:r w:rsidRPr="009B4354">
        <w:rPr>
          <w:sz w:val="36"/>
          <w:szCs w:val="36"/>
        </w:rPr>
        <w:t>EGATTA</w:t>
      </w:r>
    </w:p>
    <w:p w14:paraId="6D2FA1F7" w14:textId="62F870BB" w:rsidR="009B4354" w:rsidRPr="00AF7F61" w:rsidRDefault="00702D35" w:rsidP="009B4354">
      <w:pPr>
        <w:pStyle w:val="Default"/>
        <w:jc w:val="center"/>
        <w:rPr>
          <w:sz w:val="48"/>
          <w:szCs w:val="48"/>
        </w:rPr>
      </w:pPr>
      <w:r w:rsidRPr="00AF7F61">
        <w:rPr>
          <w:sz w:val="48"/>
          <w:szCs w:val="48"/>
        </w:rPr>
        <w:t>S</w:t>
      </w:r>
      <w:r w:rsidR="00AF7F61" w:rsidRPr="00AF7F61">
        <w:rPr>
          <w:sz w:val="36"/>
          <w:szCs w:val="36"/>
        </w:rPr>
        <w:t>UNDAY</w:t>
      </w:r>
      <w:r w:rsidRPr="00AF7F61">
        <w:rPr>
          <w:sz w:val="48"/>
          <w:szCs w:val="48"/>
        </w:rPr>
        <w:t xml:space="preserve">, </w:t>
      </w:r>
      <w:r w:rsidR="009B4354" w:rsidRPr="00AF7F61">
        <w:rPr>
          <w:sz w:val="48"/>
          <w:szCs w:val="48"/>
        </w:rPr>
        <w:t>J</w:t>
      </w:r>
      <w:r w:rsidR="009B4354" w:rsidRPr="00AF7F61">
        <w:rPr>
          <w:sz w:val="36"/>
          <w:szCs w:val="36"/>
        </w:rPr>
        <w:t>ULY</w:t>
      </w:r>
      <w:r w:rsidR="009B4354" w:rsidRPr="00AF7F61">
        <w:rPr>
          <w:sz w:val="48"/>
          <w:szCs w:val="48"/>
        </w:rPr>
        <w:t xml:space="preserve"> 25</w:t>
      </w:r>
      <w:r w:rsidRPr="00AF7F61">
        <w:rPr>
          <w:sz w:val="48"/>
          <w:szCs w:val="48"/>
        </w:rPr>
        <w:t xml:space="preserve">, </w:t>
      </w:r>
      <w:r w:rsidR="009B4354" w:rsidRPr="00AF7F61">
        <w:rPr>
          <w:sz w:val="48"/>
          <w:szCs w:val="48"/>
        </w:rPr>
        <w:t>2021</w:t>
      </w:r>
    </w:p>
    <w:p w14:paraId="04E6FCC3" w14:textId="77777777" w:rsidR="009B4354" w:rsidRPr="009B4354" w:rsidRDefault="009B4354" w:rsidP="009B4354">
      <w:pPr>
        <w:autoSpaceDE w:val="0"/>
        <w:autoSpaceDN w:val="0"/>
        <w:adjustRightInd w:val="0"/>
        <w:rPr>
          <w:rFonts w:ascii="Book Antiqua" w:hAnsi="Book Antiqua" w:cs="Book Antiqua"/>
          <w:color w:val="000000"/>
          <w:sz w:val="24"/>
          <w:szCs w:val="24"/>
        </w:rPr>
      </w:pPr>
    </w:p>
    <w:p w14:paraId="73ECE41A" w14:textId="47818281" w:rsidR="00702D35" w:rsidRDefault="00702D35" w:rsidP="00702D35">
      <w:pPr>
        <w:rPr>
          <w:rFonts w:ascii="Book Antiqua" w:hAnsi="Book Antiqua" w:cs="Times New Roman"/>
          <w:color w:val="000000"/>
          <w:sz w:val="28"/>
          <w:szCs w:val="28"/>
        </w:rPr>
      </w:pPr>
      <w:r w:rsidRPr="00702D35">
        <w:rPr>
          <w:rFonts w:ascii="Book Antiqua" w:hAnsi="Book Antiqua" w:cs="Times New Roman"/>
          <w:color w:val="000000"/>
          <w:sz w:val="28"/>
          <w:szCs w:val="28"/>
        </w:rPr>
        <w:t xml:space="preserve">Normandy Beach Yacht Club </w:t>
      </w:r>
      <w:r w:rsidRPr="006F64B4">
        <w:rPr>
          <w:rFonts w:ascii="Book Antiqua" w:hAnsi="Book Antiqua" w:cs="Times New Roman"/>
          <w:color w:val="000000"/>
          <w:sz w:val="28"/>
          <w:szCs w:val="28"/>
        </w:rPr>
        <w:t xml:space="preserve">invites </w:t>
      </w:r>
      <w:r w:rsidR="007754FD" w:rsidRPr="006F64B4">
        <w:rPr>
          <w:rFonts w:ascii="Book Antiqua" w:hAnsi="Book Antiqua" w:cs="Times New Roman"/>
          <w:color w:val="000000"/>
          <w:sz w:val="28"/>
          <w:szCs w:val="28"/>
        </w:rPr>
        <w:t xml:space="preserve">adult </w:t>
      </w:r>
      <w:r w:rsidRPr="006F64B4">
        <w:rPr>
          <w:rFonts w:ascii="Book Antiqua" w:hAnsi="Book Antiqua" w:cs="Times New Roman"/>
          <w:color w:val="000000"/>
          <w:sz w:val="28"/>
          <w:szCs w:val="28"/>
        </w:rPr>
        <w:t>sailors</w:t>
      </w:r>
      <w:r w:rsidRPr="00702D35">
        <w:rPr>
          <w:rFonts w:ascii="Book Antiqua" w:hAnsi="Book Antiqua" w:cs="Times New Roman"/>
          <w:color w:val="000000"/>
          <w:sz w:val="28"/>
          <w:szCs w:val="28"/>
        </w:rPr>
        <w:t xml:space="preserve"> from the clubs of the Barnegat Bay </w:t>
      </w:r>
      <w:r w:rsidR="00B22615">
        <w:rPr>
          <w:rFonts w:ascii="Book Antiqua" w:hAnsi="Book Antiqua" w:cs="Times New Roman"/>
          <w:color w:val="000000"/>
          <w:sz w:val="28"/>
          <w:szCs w:val="28"/>
        </w:rPr>
        <w:t xml:space="preserve">Yacht </w:t>
      </w:r>
      <w:r w:rsidRPr="00702D35">
        <w:rPr>
          <w:rFonts w:ascii="Book Antiqua" w:hAnsi="Book Antiqua" w:cs="Times New Roman"/>
          <w:color w:val="000000"/>
          <w:sz w:val="28"/>
          <w:szCs w:val="28"/>
        </w:rPr>
        <w:t xml:space="preserve">Racing Association to participate in the </w:t>
      </w:r>
      <w:bookmarkStart w:id="0" w:name="_Hlk72482305"/>
      <w:r w:rsidRPr="00702D35">
        <w:rPr>
          <w:rFonts w:ascii="Book Antiqua" w:hAnsi="Book Antiqua" w:cs="Times New Roman"/>
          <w:color w:val="000000"/>
          <w:sz w:val="28"/>
          <w:szCs w:val="28"/>
        </w:rPr>
        <w:t>NBYC 75</w:t>
      </w:r>
      <w:r w:rsidRPr="00702D35">
        <w:rPr>
          <w:rFonts w:ascii="Book Antiqua" w:hAnsi="Book Antiqua" w:cs="Times New Roman"/>
          <w:color w:val="000000"/>
          <w:sz w:val="28"/>
          <w:szCs w:val="28"/>
          <w:vertAlign w:val="superscript"/>
        </w:rPr>
        <w:t>th</w:t>
      </w:r>
      <w:r w:rsidRPr="00702D35">
        <w:rPr>
          <w:rFonts w:ascii="Book Antiqua" w:hAnsi="Book Antiqua" w:cs="Times New Roman"/>
          <w:color w:val="000000"/>
          <w:sz w:val="28"/>
          <w:szCs w:val="28"/>
        </w:rPr>
        <w:t xml:space="preserve"> Anniversary Regatta </w:t>
      </w:r>
      <w:bookmarkEnd w:id="0"/>
      <w:r w:rsidRPr="00702D35">
        <w:rPr>
          <w:rFonts w:ascii="Book Antiqua" w:hAnsi="Book Antiqua" w:cs="Times New Roman"/>
          <w:color w:val="000000"/>
          <w:sz w:val="28"/>
          <w:szCs w:val="28"/>
        </w:rPr>
        <w:t>on Barnegat Bay on July 25, 2021 for</w:t>
      </w:r>
      <w:r w:rsidR="00B812BD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Pr="00E77E72">
        <w:rPr>
          <w:rFonts w:ascii="Book Antiqua" w:hAnsi="Book Antiqua" w:cs="Times New Roman"/>
          <w:b/>
          <w:bCs/>
          <w:i/>
          <w:iCs/>
          <w:color w:val="0070C0"/>
          <w:sz w:val="36"/>
          <w:szCs w:val="36"/>
          <w:u w:val="single"/>
        </w:rPr>
        <w:t xml:space="preserve">Sandpipers, </w:t>
      </w:r>
      <w:r w:rsidR="0037610D" w:rsidRPr="00E77E72">
        <w:rPr>
          <w:rFonts w:ascii="Book Antiqua" w:hAnsi="Book Antiqua" w:cs="Times New Roman"/>
          <w:b/>
          <w:bCs/>
          <w:i/>
          <w:iCs/>
          <w:color w:val="0070C0"/>
          <w:sz w:val="36"/>
          <w:szCs w:val="36"/>
          <w:u w:val="single"/>
        </w:rPr>
        <w:t xml:space="preserve">Sanderlings, </w:t>
      </w:r>
      <w:r w:rsidR="00B812BD" w:rsidRPr="00E77E72">
        <w:rPr>
          <w:rFonts w:ascii="Book Antiqua" w:hAnsi="Book Antiqua" w:cs="Times New Roman"/>
          <w:b/>
          <w:bCs/>
          <w:i/>
          <w:iCs/>
          <w:color w:val="0070C0"/>
          <w:sz w:val="36"/>
          <w:szCs w:val="36"/>
          <w:u w:val="single"/>
        </w:rPr>
        <w:t xml:space="preserve">  </w:t>
      </w:r>
      <w:r w:rsidRPr="00E77E72">
        <w:rPr>
          <w:rFonts w:ascii="Book Antiqua" w:hAnsi="Book Antiqua" w:cs="Times New Roman"/>
          <w:b/>
          <w:bCs/>
          <w:i/>
          <w:iCs/>
          <w:color w:val="0070C0"/>
          <w:sz w:val="36"/>
          <w:szCs w:val="36"/>
          <w:u w:val="single"/>
        </w:rPr>
        <w:t>MC</w:t>
      </w:r>
      <w:r w:rsidR="00631712" w:rsidRPr="00E77E72">
        <w:rPr>
          <w:rFonts w:ascii="Book Antiqua" w:hAnsi="Book Antiqua" w:cs="Times New Roman"/>
          <w:b/>
          <w:bCs/>
          <w:i/>
          <w:iCs/>
          <w:color w:val="0070C0"/>
          <w:sz w:val="36"/>
          <w:szCs w:val="36"/>
          <w:u w:val="single"/>
        </w:rPr>
        <w:t xml:space="preserve"> </w:t>
      </w:r>
      <w:r w:rsidRPr="00E77E72">
        <w:rPr>
          <w:rFonts w:ascii="Book Antiqua" w:hAnsi="Book Antiqua" w:cs="Times New Roman"/>
          <w:b/>
          <w:bCs/>
          <w:i/>
          <w:iCs/>
          <w:color w:val="0070C0"/>
          <w:sz w:val="36"/>
          <w:szCs w:val="36"/>
          <w:u w:val="single"/>
        </w:rPr>
        <w:t>Scows and Sunfish</w:t>
      </w:r>
      <w:r w:rsidRPr="00B812BD">
        <w:rPr>
          <w:rFonts w:ascii="Book Antiqua" w:hAnsi="Book Antiqua" w:cs="Times New Roman"/>
          <w:b/>
          <w:bCs/>
          <w:i/>
          <w:iCs/>
          <w:sz w:val="32"/>
          <w:szCs w:val="32"/>
        </w:rPr>
        <w:t>.</w:t>
      </w:r>
      <w:r w:rsidR="00077372" w:rsidRPr="00B812BD">
        <w:rPr>
          <w:sz w:val="24"/>
          <w:szCs w:val="24"/>
        </w:rPr>
        <w:t xml:space="preserve"> </w:t>
      </w:r>
      <w:r w:rsidR="00077372" w:rsidRPr="00077372">
        <w:rPr>
          <w:rFonts w:ascii="Book Antiqua" w:hAnsi="Book Antiqua" w:cs="Times New Roman"/>
          <w:color w:val="000000"/>
          <w:sz w:val="28"/>
          <w:szCs w:val="28"/>
        </w:rPr>
        <w:t>The organizing authority</w:t>
      </w:r>
      <w:r w:rsidR="00077372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077372" w:rsidRPr="00077372">
        <w:rPr>
          <w:rFonts w:ascii="Book Antiqua" w:hAnsi="Book Antiqua" w:cs="Times New Roman"/>
          <w:color w:val="000000"/>
          <w:sz w:val="28"/>
          <w:szCs w:val="28"/>
        </w:rPr>
        <w:t>(</w:t>
      </w:r>
      <w:r w:rsidR="00631712" w:rsidRPr="00077372">
        <w:rPr>
          <w:rFonts w:ascii="Book Antiqua" w:hAnsi="Book Antiqua" w:cs="Times New Roman"/>
          <w:color w:val="000000"/>
          <w:sz w:val="28"/>
          <w:szCs w:val="28"/>
        </w:rPr>
        <w:t>OA) is</w:t>
      </w:r>
      <w:r w:rsidR="00077372" w:rsidRPr="00077372">
        <w:rPr>
          <w:rFonts w:ascii="Book Antiqua" w:hAnsi="Book Antiqua" w:cs="Times New Roman"/>
          <w:color w:val="000000"/>
          <w:sz w:val="28"/>
          <w:szCs w:val="28"/>
        </w:rPr>
        <w:t xml:space="preserve"> the </w:t>
      </w:r>
      <w:r w:rsidR="00077372">
        <w:rPr>
          <w:rFonts w:ascii="Book Antiqua" w:hAnsi="Book Antiqua" w:cs="Times New Roman"/>
          <w:color w:val="000000"/>
          <w:sz w:val="28"/>
          <w:szCs w:val="28"/>
        </w:rPr>
        <w:t>Normandy Beach Yacht Club</w:t>
      </w:r>
      <w:r w:rsidR="00077372" w:rsidRPr="00077372">
        <w:rPr>
          <w:rFonts w:ascii="Book Antiqua" w:hAnsi="Book Antiqua" w:cs="Times New Roman"/>
          <w:color w:val="000000"/>
          <w:sz w:val="28"/>
          <w:szCs w:val="28"/>
        </w:rPr>
        <w:t>.</w:t>
      </w:r>
    </w:p>
    <w:p w14:paraId="074C689A" w14:textId="19559F29" w:rsidR="0037610D" w:rsidRDefault="0037610D" w:rsidP="00702D35">
      <w:pPr>
        <w:rPr>
          <w:rFonts w:ascii="Book Antiqua" w:hAnsi="Book Antiqua" w:cs="Times New Roman"/>
          <w:color w:val="000000"/>
          <w:sz w:val="28"/>
          <w:szCs w:val="28"/>
        </w:rPr>
      </w:pPr>
    </w:p>
    <w:p w14:paraId="2597B68A" w14:textId="7DCCB3E4" w:rsidR="0037610D" w:rsidRPr="00B812BD" w:rsidRDefault="00B812BD" w:rsidP="009034E3">
      <w:pPr>
        <w:jc w:val="center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color w:val="000000"/>
          <w:sz w:val="28"/>
          <w:szCs w:val="28"/>
        </w:rPr>
        <w:t xml:space="preserve">The </w:t>
      </w:r>
      <w:r w:rsidR="00E77E72">
        <w:rPr>
          <w:rFonts w:ascii="Book Antiqua" w:hAnsi="Book Antiqua" w:cs="Times New Roman"/>
          <w:b/>
          <w:bCs/>
          <w:color w:val="000000"/>
          <w:sz w:val="28"/>
          <w:szCs w:val="28"/>
        </w:rPr>
        <w:t>Sanderling</w:t>
      </w:r>
      <w:r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 </w:t>
      </w:r>
      <w:r w:rsidR="00E77E72">
        <w:rPr>
          <w:rFonts w:ascii="Book Antiqua" w:hAnsi="Book Antiqua" w:cs="Times New Roman"/>
          <w:color w:val="000000"/>
          <w:sz w:val="28"/>
          <w:szCs w:val="28"/>
        </w:rPr>
        <w:t>Races will count as</w:t>
      </w:r>
      <w:r w:rsidR="0037610D">
        <w:rPr>
          <w:rFonts w:ascii="Book Antiqua" w:hAnsi="Book Antiqua" w:cs="Times New Roman"/>
          <w:color w:val="000000"/>
          <w:sz w:val="28"/>
          <w:szCs w:val="28"/>
        </w:rPr>
        <w:t xml:space="preserve"> the </w:t>
      </w:r>
      <w:r w:rsidR="0037610D" w:rsidRPr="0037610D">
        <w:rPr>
          <w:rFonts w:ascii="Book Antiqua" w:hAnsi="Book Antiqua" w:cs="Times New Roman"/>
          <w:color w:val="000000"/>
          <w:sz w:val="32"/>
          <w:szCs w:val="32"/>
        </w:rPr>
        <w:t>46</w:t>
      </w:r>
      <w:r w:rsidR="0037610D" w:rsidRPr="0037610D">
        <w:rPr>
          <w:rFonts w:ascii="Book Antiqua" w:hAnsi="Book Antiqua" w:cs="Times New Roman"/>
          <w:color w:val="000000"/>
          <w:sz w:val="32"/>
          <w:szCs w:val="32"/>
          <w:vertAlign w:val="superscript"/>
        </w:rPr>
        <w:t>th</w:t>
      </w:r>
      <w:r w:rsidR="0037610D">
        <w:rPr>
          <w:rFonts w:ascii="Book Antiqua" w:hAnsi="Book Antiqua" w:cs="Times New Roman"/>
          <w:color w:val="000000"/>
          <w:sz w:val="28"/>
          <w:szCs w:val="28"/>
        </w:rPr>
        <w:t xml:space="preserve"> organizing of the traditional</w:t>
      </w:r>
      <w:r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37610D" w:rsidRPr="00B812BD">
        <w:rPr>
          <w:rFonts w:ascii="Book Antiqua" w:hAnsi="Book Antiqua" w:cs="Times New Roman"/>
          <w:color w:val="000000"/>
          <w:sz w:val="28"/>
          <w:szCs w:val="28"/>
        </w:rPr>
        <w:t xml:space="preserve">NBYC </w:t>
      </w:r>
      <w:r w:rsidRPr="00B812BD">
        <w:rPr>
          <w:rFonts w:ascii="Book Antiqua" w:hAnsi="Book Antiqua" w:cs="Times New Roman"/>
          <w:color w:val="000000"/>
          <w:sz w:val="28"/>
          <w:szCs w:val="28"/>
        </w:rPr>
        <w:t>Annual Sanderling Regatta.</w:t>
      </w:r>
    </w:p>
    <w:p w14:paraId="76A5921E" w14:textId="5443994D" w:rsidR="00702D35" w:rsidRPr="009034E3" w:rsidRDefault="00702D35" w:rsidP="009034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32CEE41" w14:textId="54ACC8F6" w:rsidR="00AF7F61" w:rsidRDefault="00AF7F61" w:rsidP="009034E3">
      <w:pPr>
        <w:pStyle w:val="Default"/>
        <w:jc w:val="center"/>
        <w:rPr>
          <w:sz w:val="40"/>
          <w:szCs w:val="40"/>
          <w:u w:val="single"/>
        </w:rPr>
      </w:pPr>
      <w:r w:rsidRPr="009034E3">
        <w:rPr>
          <w:sz w:val="40"/>
          <w:szCs w:val="40"/>
          <w:u w:val="single"/>
        </w:rPr>
        <w:t>NOTICE OF RACE</w:t>
      </w:r>
    </w:p>
    <w:p w14:paraId="03A67397" w14:textId="77777777" w:rsidR="009034E3" w:rsidRPr="009034E3" w:rsidRDefault="009034E3" w:rsidP="009034E3">
      <w:pPr>
        <w:pStyle w:val="Default"/>
        <w:jc w:val="center"/>
        <w:rPr>
          <w:sz w:val="40"/>
          <w:szCs w:val="40"/>
          <w:u w:val="single"/>
        </w:rPr>
      </w:pPr>
    </w:p>
    <w:p w14:paraId="03E74C1F" w14:textId="64DCE1A1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1. RULES</w:t>
      </w:r>
    </w:p>
    <w:p w14:paraId="791AE71A" w14:textId="16958369" w:rsidR="006C2ECE" w:rsidRPr="009034E3" w:rsidRDefault="008C47AA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The regatta will be governed by the rules as defined in the 2021-2024 </w:t>
      </w:r>
      <w:r w:rsidR="00631712" w:rsidRPr="009034E3">
        <w:rPr>
          <w:rFonts w:ascii="Book Antiqua" w:hAnsi="Book Antiqua"/>
          <w:sz w:val="24"/>
          <w:szCs w:val="24"/>
        </w:rPr>
        <w:t>Racing Rules</w:t>
      </w:r>
      <w:r w:rsidRPr="009034E3">
        <w:rPr>
          <w:rFonts w:ascii="Book Antiqua" w:hAnsi="Book Antiqua"/>
          <w:sz w:val="24"/>
          <w:szCs w:val="24"/>
        </w:rPr>
        <w:t xml:space="preserve"> of Sailing (RRS), the prescriptions of US Sailing, and this Notice </w:t>
      </w:r>
      <w:r w:rsidR="00631712" w:rsidRPr="009034E3">
        <w:rPr>
          <w:rFonts w:ascii="Book Antiqua" w:hAnsi="Book Antiqua"/>
          <w:sz w:val="24"/>
          <w:szCs w:val="24"/>
        </w:rPr>
        <w:t>of</w:t>
      </w:r>
      <w:r w:rsidRPr="009034E3">
        <w:rPr>
          <w:rFonts w:ascii="Book Antiqua" w:hAnsi="Book Antiqua"/>
          <w:sz w:val="24"/>
          <w:szCs w:val="24"/>
        </w:rPr>
        <w:t xml:space="preserve"> Race, except as any of these are changed by</w:t>
      </w:r>
      <w:r w:rsidR="00576169" w:rsidRPr="009034E3">
        <w:rPr>
          <w:rFonts w:ascii="Book Antiqua" w:hAnsi="Book Antiqua"/>
          <w:sz w:val="24"/>
          <w:szCs w:val="24"/>
        </w:rPr>
        <w:t xml:space="preserve"> </w:t>
      </w:r>
      <w:r w:rsidRPr="009034E3">
        <w:rPr>
          <w:rFonts w:ascii="Book Antiqua" w:hAnsi="Book Antiqua"/>
          <w:sz w:val="24"/>
          <w:szCs w:val="24"/>
        </w:rPr>
        <w:t>the Sailing Instructions or any appendices to the Sailing Instructions.</w:t>
      </w:r>
    </w:p>
    <w:p w14:paraId="4A9B4960" w14:textId="77777777" w:rsidR="00576169" w:rsidRPr="009034E3" w:rsidRDefault="00576169" w:rsidP="006C2ECE">
      <w:pPr>
        <w:rPr>
          <w:rFonts w:ascii="Book Antiqua" w:hAnsi="Book Antiqua"/>
          <w:sz w:val="24"/>
          <w:szCs w:val="24"/>
        </w:rPr>
      </w:pPr>
    </w:p>
    <w:p w14:paraId="55257B67" w14:textId="06800A61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2. ELIGIBILITY AND ENTRY</w:t>
      </w:r>
    </w:p>
    <w:p w14:paraId="75F2BA1E" w14:textId="577190E1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The regatta is open to </w:t>
      </w:r>
      <w:r w:rsidR="006F64B4" w:rsidRPr="009034E3">
        <w:rPr>
          <w:rFonts w:ascii="Book Antiqua" w:hAnsi="Book Antiqua"/>
          <w:sz w:val="24"/>
          <w:szCs w:val="24"/>
        </w:rPr>
        <w:t xml:space="preserve">adult </w:t>
      </w:r>
      <w:r w:rsidRPr="009034E3">
        <w:rPr>
          <w:rFonts w:ascii="Book Antiqua" w:hAnsi="Book Antiqua"/>
          <w:sz w:val="24"/>
          <w:szCs w:val="24"/>
        </w:rPr>
        <w:t xml:space="preserve">Sandpipers, </w:t>
      </w:r>
      <w:r w:rsidR="00D95F4C" w:rsidRPr="009034E3">
        <w:rPr>
          <w:rFonts w:ascii="Book Antiqua" w:hAnsi="Book Antiqua"/>
          <w:sz w:val="24"/>
          <w:szCs w:val="24"/>
        </w:rPr>
        <w:t xml:space="preserve">Sanderlings, </w:t>
      </w:r>
      <w:r w:rsidRPr="009034E3">
        <w:rPr>
          <w:rFonts w:ascii="Book Antiqua" w:hAnsi="Book Antiqua"/>
          <w:sz w:val="24"/>
          <w:szCs w:val="24"/>
        </w:rPr>
        <w:t xml:space="preserve">MC Scows and Sunfish </w:t>
      </w:r>
      <w:r w:rsidR="006F64B4" w:rsidRPr="009034E3">
        <w:rPr>
          <w:rFonts w:ascii="Book Antiqua" w:hAnsi="Book Antiqua"/>
          <w:sz w:val="24"/>
          <w:szCs w:val="24"/>
        </w:rPr>
        <w:t xml:space="preserve">sailors </w:t>
      </w:r>
      <w:r w:rsidRPr="009034E3">
        <w:rPr>
          <w:rFonts w:ascii="Book Antiqua" w:hAnsi="Book Antiqua"/>
          <w:sz w:val="24"/>
          <w:szCs w:val="24"/>
        </w:rPr>
        <w:t>of member clubs of the Barnegat Bay Racing Association.</w:t>
      </w:r>
    </w:p>
    <w:p w14:paraId="66F86A76" w14:textId="77777777" w:rsidR="007B2314" w:rsidRPr="009034E3" w:rsidRDefault="007B2314" w:rsidP="006C2ECE">
      <w:pPr>
        <w:rPr>
          <w:rFonts w:ascii="Book Antiqua" w:hAnsi="Book Antiqua"/>
          <w:sz w:val="24"/>
          <w:szCs w:val="24"/>
        </w:rPr>
      </w:pPr>
    </w:p>
    <w:p w14:paraId="35D24087" w14:textId="58070DD5" w:rsidR="007B2314" w:rsidRPr="009034E3" w:rsidRDefault="007B2314" w:rsidP="007B2314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3. REGISTRATION</w:t>
      </w:r>
    </w:p>
    <w:p w14:paraId="72EF8EFA" w14:textId="755933F3" w:rsidR="00D95F4C" w:rsidRPr="009034E3" w:rsidRDefault="00D95F4C" w:rsidP="007B2314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Registration information will be available on the Normandy Beach Yacht Club website - </w:t>
      </w:r>
      <w:hyperlink r:id="rId8" w:history="1">
        <w:r w:rsidRPr="009034E3">
          <w:rPr>
            <w:rStyle w:val="Hyperlink"/>
            <w:rFonts w:ascii="Book Antiqua" w:hAnsi="Book Antiqua"/>
            <w:sz w:val="24"/>
            <w:szCs w:val="24"/>
          </w:rPr>
          <w:t>www.nbycnj.com</w:t>
        </w:r>
      </w:hyperlink>
      <w:r w:rsidR="009034E3" w:rsidRPr="009034E3">
        <w:rPr>
          <w:rFonts w:ascii="Book Antiqua" w:hAnsi="Book Antiqua"/>
          <w:sz w:val="24"/>
          <w:szCs w:val="24"/>
        </w:rPr>
        <w:t>.</w:t>
      </w:r>
    </w:p>
    <w:p w14:paraId="74AA0CFE" w14:textId="77777777" w:rsidR="00AF7F61" w:rsidRPr="009034E3" w:rsidRDefault="00AF7F61" w:rsidP="006C2ECE">
      <w:pPr>
        <w:rPr>
          <w:rFonts w:ascii="Book Antiqua" w:hAnsi="Book Antiqua"/>
          <w:sz w:val="24"/>
          <w:szCs w:val="24"/>
        </w:rPr>
      </w:pPr>
    </w:p>
    <w:p w14:paraId="1F95A637" w14:textId="04D02804" w:rsidR="006C2ECE" w:rsidRPr="009034E3" w:rsidRDefault="00703E99" w:rsidP="006C2ECE">
      <w:pPr>
        <w:rPr>
          <w:rFonts w:ascii="Book Antiqua" w:hAnsi="Book Antiqua"/>
          <w:sz w:val="24"/>
          <w:szCs w:val="24"/>
        </w:rPr>
      </w:pPr>
      <w:bookmarkStart w:id="1" w:name="_Hlk67692623"/>
      <w:r w:rsidRPr="009034E3">
        <w:rPr>
          <w:rFonts w:ascii="Book Antiqua" w:hAnsi="Book Antiqua"/>
          <w:sz w:val="24"/>
          <w:szCs w:val="24"/>
        </w:rPr>
        <w:t>4</w:t>
      </w:r>
      <w:r w:rsidR="006C2ECE" w:rsidRPr="009034E3">
        <w:rPr>
          <w:rFonts w:ascii="Book Antiqua" w:hAnsi="Book Antiqua"/>
          <w:sz w:val="24"/>
          <w:szCs w:val="24"/>
        </w:rPr>
        <w:t>. FEES</w:t>
      </w:r>
    </w:p>
    <w:p w14:paraId="166A6955" w14:textId="4C81D6AE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The entry fee for all fleets is $2</w:t>
      </w:r>
      <w:r w:rsidR="00DC7A5D">
        <w:rPr>
          <w:rFonts w:ascii="Book Antiqua" w:hAnsi="Book Antiqua"/>
          <w:sz w:val="24"/>
          <w:szCs w:val="24"/>
        </w:rPr>
        <w:t>5</w:t>
      </w:r>
      <w:r w:rsidRPr="009034E3">
        <w:rPr>
          <w:rFonts w:ascii="Book Antiqua" w:hAnsi="Book Antiqua"/>
          <w:sz w:val="24"/>
          <w:szCs w:val="24"/>
        </w:rPr>
        <w:t>.</w:t>
      </w:r>
    </w:p>
    <w:bookmarkEnd w:id="1"/>
    <w:p w14:paraId="25830313" w14:textId="77777777" w:rsidR="00AF7F61" w:rsidRPr="009034E3" w:rsidRDefault="00AF7F61" w:rsidP="006C2ECE">
      <w:pPr>
        <w:rPr>
          <w:rFonts w:ascii="Book Antiqua" w:hAnsi="Book Antiqua"/>
          <w:sz w:val="24"/>
          <w:szCs w:val="24"/>
        </w:rPr>
      </w:pPr>
    </w:p>
    <w:p w14:paraId="13EE0E72" w14:textId="35D7198A" w:rsidR="006C2ECE" w:rsidRPr="009034E3" w:rsidRDefault="00703E99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5</w:t>
      </w:r>
      <w:r w:rsidR="006C2ECE" w:rsidRPr="009034E3">
        <w:rPr>
          <w:rFonts w:ascii="Book Antiqua" w:hAnsi="Book Antiqua"/>
          <w:sz w:val="24"/>
          <w:szCs w:val="24"/>
        </w:rPr>
        <w:t>. SCHEDULE</w:t>
      </w:r>
    </w:p>
    <w:p w14:paraId="2EACDDC4" w14:textId="5677DEB3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Racing for all classes is scheduled for Sunday, July 25, 2021.</w:t>
      </w:r>
    </w:p>
    <w:p w14:paraId="760AE132" w14:textId="189A6A6A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The first warning signal will be on the water at </w:t>
      </w:r>
      <w:r w:rsidR="009034E3" w:rsidRPr="009034E3">
        <w:rPr>
          <w:rFonts w:ascii="Book Antiqua" w:hAnsi="Book Antiqua"/>
          <w:sz w:val="24"/>
          <w:szCs w:val="24"/>
        </w:rPr>
        <w:t>1200 (noon)</w:t>
      </w:r>
      <w:r w:rsidR="006F64B4" w:rsidRPr="009034E3">
        <w:rPr>
          <w:rFonts w:ascii="Book Antiqua" w:hAnsi="Book Antiqua"/>
          <w:sz w:val="24"/>
          <w:szCs w:val="24"/>
        </w:rPr>
        <w:t xml:space="preserve">.  </w:t>
      </w:r>
      <w:r w:rsidR="009B4354" w:rsidRPr="009034E3">
        <w:rPr>
          <w:rFonts w:ascii="Book Antiqua" w:hAnsi="Book Antiqua"/>
          <w:sz w:val="24"/>
          <w:szCs w:val="24"/>
        </w:rPr>
        <w:t xml:space="preserve">Participants are invited to Normandy Beach Yacht Club after racing for refreshments and </w:t>
      </w:r>
      <w:r w:rsidRPr="009034E3">
        <w:rPr>
          <w:rFonts w:ascii="Book Antiqua" w:hAnsi="Book Antiqua"/>
          <w:sz w:val="24"/>
          <w:szCs w:val="24"/>
        </w:rPr>
        <w:t>awards presentations on shore</w:t>
      </w:r>
      <w:r w:rsidR="009B4354" w:rsidRPr="009034E3">
        <w:rPr>
          <w:rFonts w:ascii="Book Antiqua" w:hAnsi="Book Antiqua"/>
          <w:sz w:val="24"/>
          <w:szCs w:val="24"/>
        </w:rPr>
        <w:t>.</w:t>
      </w:r>
    </w:p>
    <w:p w14:paraId="2BCB0D50" w14:textId="77777777" w:rsidR="00AF7F61" w:rsidRPr="009034E3" w:rsidRDefault="00AF7F61" w:rsidP="006C2ECE">
      <w:pPr>
        <w:rPr>
          <w:rFonts w:ascii="Book Antiqua" w:hAnsi="Book Antiqua"/>
          <w:sz w:val="24"/>
          <w:szCs w:val="24"/>
        </w:rPr>
      </w:pPr>
    </w:p>
    <w:p w14:paraId="1A6E2890" w14:textId="27F04E97" w:rsidR="006C2ECE" w:rsidRPr="009034E3" w:rsidRDefault="00703E99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lastRenderedPageBreak/>
        <w:t>6</w:t>
      </w:r>
      <w:r w:rsidR="006C2ECE" w:rsidRPr="009034E3">
        <w:rPr>
          <w:rFonts w:ascii="Book Antiqua" w:hAnsi="Book Antiqua"/>
          <w:sz w:val="24"/>
          <w:szCs w:val="24"/>
        </w:rPr>
        <w:t>. SAILING INSTRUCTIONS</w:t>
      </w:r>
    </w:p>
    <w:p w14:paraId="0F16D749" w14:textId="2C08C461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Sailing Instructions will be available on the </w:t>
      </w:r>
      <w:r w:rsidR="006F64B4" w:rsidRPr="009034E3">
        <w:rPr>
          <w:rFonts w:ascii="Book Antiqua" w:hAnsi="Book Antiqua"/>
          <w:sz w:val="24"/>
          <w:szCs w:val="24"/>
        </w:rPr>
        <w:t>regatta page at</w:t>
      </w:r>
      <w:r w:rsidR="009034E3" w:rsidRPr="009034E3">
        <w:rPr>
          <w:rFonts w:ascii="Book Antiqua" w:hAnsi="Book Antiqua"/>
          <w:sz w:val="24"/>
          <w:szCs w:val="24"/>
        </w:rPr>
        <w:t xml:space="preserve"> </w:t>
      </w:r>
      <w:hyperlink r:id="rId9" w:history="1">
        <w:r w:rsidR="009034E3" w:rsidRPr="009034E3">
          <w:rPr>
            <w:rStyle w:val="Hyperlink"/>
            <w:rFonts w:ascii="Book Antiqua" w:hAnsi="Book Antiqua"/>
            <w:sz w:val="24"/>
            <w:szCs w:val="24"/>
          </w:rPr>
          <w:t>www.nbycnj.com</w:t>
        </w:r>
      </w:hyperlink>
      <w:r w:rsidR="006F64B4" w:rsidRPr="009034E3">
        <w:rPr>
          <w:rFonts w:ascii="Book Antiqua" w:hAnsi="Book Antiqua"/>
          <w:sz w:val="24"/>
          <w:szCs w:val="24"/>
        </w:rPr>
        <w:t xml:space="preserve"> </w:t>
      </w:r>
      <w:r w:rsidRPr="009034E3">
        <w:rPr>
          <w:rFonts w:ascii="Book Antiqua" w:hAnsi="Book Antiqua"/>
          <w:sz w:val="24"/>
          <w:szCs w:val="24"/>
        </w:rPr>
        <w:t>by 1200 on the day before the first race.</w:t>
      </w:r>
    </w:p>
    <w:p w14:paraId="1EA0DDE1" w14:textId="77777777" w:rsidR="00AF7F61" w:rsidRPr="009034E3" w:rsidRDefault="00AF7F61" w:rsidP="006C2ECE">
      <w:pPr>
        <w:rPr>
          <w:rFonts w:ascii="Book Antiqua" w:hAnsi="Book Antiqua"/>
          <w:sz w:val="24"/>
          <w:szCs w:val="24"/>
        </w:rPr>
      </w:pPr>
    </w:p>
    <w:p w14:paraId="7A4DBD1E" w14:textId="3C265922" w:rsidR="006C2ECE" w:rsidRPr="009034E3" w:rsidRDefault="00703E99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7.</w:t>
      </w:r>
      <w:r w:rsidR="006C2ECE" w:rsidRPr="009034E3">
        <w:rPr>
          <w:rFonts w:ascii="Book Antiqua" w:hAnsi="Book Antiqua"/>
          <w:sz w:val="24"/>
          <w:szCs w:val="24"/>
        </w:rPr>
        <w:t xml:space="preserve"> VENUE</w:t>
      </w:r>
    </w:p>
    <w:p w14:paraId="150D6855" w14:textId="25C52DB1" w:rsidR="00AF7F61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Races will be conducted on </w:t>
      </w:r>
      <w:r w:rsidR="003B6834" w:rsidRPr="009034E3">
        <w:rPr>
          <w:rFonts w:ascii="Book Antiqua" w:hAnsi="Book Antiqua"/>
          <w:sz w:val="24"/>
          <w:szCs w:val="24"/>
        </w:rPr>
        <w:t>a course</w:t>
      </w:r>
      <w:r w:rsidRPr="009034E3">
        <w:rPr>
          <w:rFonts w:ascii="Book Antiqua" w:hAnsi="Book Antiqua"/>
          <w:sz w:val="24"/>
          <w:szCs w:val="24"/>
        </w:rPr>
        <w:t xml:space="preserve"> </w:t>
      </w:r>
      <w:r w:rsidR="003B6834" w:rsidRPr="009034E3">
        <w:rPr>
          <w:rFonts w:ascii="Book Antiqua" w:hAnsi="Book Antiqua"/>
          <w:sz w:val="24"/>
          <w:szCs w:val="24"/>
        </w:rPr>
        <w:t>with a starting area</w:t>
      </w:r>
      <w:r w:rsidRPr="009034E3">
        <w:rPr>
          <w:rFonts w:ascii="Book Antiqua" w:hAnsi="Book Antiqua"/>
          <w:sz w:val="24"/>
          <w:szCs w:val="24"/>
        </w:rPr>
        <w:t xml:space="preserve"> located approximately </w:t>
      </w:r>
      <w:r w:rsidR="003B6834" w:rsidRPr="009034E3">
        <w:rPr>
          <w:rFonts w:ascii="Book Antiqua" w:hAnsi="Book Antiqua"/>
          <w:sz w:val="24"/>
          <w:szCs w:val="24"/>
        </w:rPr>
        <w:t>north of the Hankins House</w:t>
      </w:r>
      <w:r w:rsidR="007B2314" w:rsidRPr="009034E3">
        <w:rPr>
          <w:rFonts w:ascii="Book Antiqua" w:hAnsi="Book Antiqua"/>
          <w:sz w:val="24"/>
          <w:szCs w:val="24"/>
        </w:rPr>
        <w:t xml:space="preserve"> on Sedge Island</w:t>
      </w:r>
      <w:r w:rsidR="006F64B4" w:rsidRPr="009034E3">
        <w:rPr>
          <w:rFonts w:ascii="Book Antiqua" w:hAnsi="Book Antiqua"/>
          <w:sz w:val="24"/>
          <w:szCs w:val="24"/>
        </w:rPr>
        <w:t>.</w:t>
      </w:r>
    </w:p>
    <w:p w14:paraId="6BE7503D" w14:textId="77777777" w:rsidR="007B2314" w:rsidRPr="009034E3" w:rsidRDefault="007B2314" w:rsidP="006C2ECE">
      <w:pPr>
        <w:rPr>
          <w:rFonts w:ascii="Book Antiqua" w:hAnsi="Book Antiqua"/>
          <w:sz w:val="24"/>
          <w:szCs w:val="24"/>
        </w:rPr>
      </w:pPr>
    </w:p>
    <w:p w14:paraId="313AD29F" w14:textId="0B1F56EF" w:rsidR="006C2ECE" w:rsidRPr="009034E3" w:rsidRDefault="00703E99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8</w:t>
      </w:r>
      <w:r w:rsidR="006C2ECE" w:rsidRPr="009034E3">
        <w:rPr>
          <w:rFonts w:ascii="Book Antiqua" w:hAnsi="Book Antiqua"/>
          <w:sz w:val="24"/>
          <w:szCs w:val="24"/>
        </w:rPr>
        <w:t>. COURSES</w:t>
      </w:r>
    </w:p>
    <w:p w14:paraId="38AEF2A8" w14:textId="2C94B98E" w:rsidR="006C2ECE" w:rsidRPr="009034E3" w:rsidRDefault="00E003E2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A</w:t>
      </w:r>
      <w:r w:rsidR="003B6834" w:rsidRPr="009034E3">
        <w:rPr>
          <w:rFonts w:ascii="Book Antiqua" w:hAnsi="Book Antiqua"/>
          <w:sz w:val="24"/>
          <w:szCs w:val="24"/>
        </w:rPr>
        <w:t xml:space="preserve">ll </w:t>
      </w:r>
      <w:r w:rsidR="006C2ECE" w:rsidRPr="009034E3">
        <w:rPr>
          <w:rFonts w:ascii="Book Antiqua" w:hAnsi="Book Antiqua"/>
          <w:sz w:val="24"/>
          <w:szCs w:val="24"/>
        </w:rPr>
        <w:t>classes will sail windward-leeward course</w:t>
      </w:r>
      <w:r w:rsidR="003B6834" w:rsidRPr="009034E3">
        <w:rPr>
          <w:rFonts w:ascii="Book Antiqua" w:hAnsi="Book Antiqua"/>
          <w:sz w:val="24"/>
          <w:szCs w:val="24"/>
        </w:rPr>
        <w:t xml:space="preserve"> </w:t>
      </w:r>
      <w:r w:rsidR="006C2ECE" w:rsidRPr="009034E3">
        <w:rPr>
          <w:rFonts w:ascii="Book Antiqua" w:hAnsi="Book Antiqua"/>
          <w:sz w:val="24"/>
          <w:szCs w:val="24"/>
        </w:rPr>
        <w:t>with drop marks.</w:t>
      </w:r>
      <w:r w:rsidRPr="009034E3">
        <w:rPr>
          <w:rFonts w:ascii="Book Antiqua" w:hAnsi="Book Antiqua"/>
          <w:sz w:val="24"/>
          <w:szCs w:val="24"/>
        </w:rPr>
        <w:t xml:space="preserve"> OA has option of </w:t>
      </w:r>
      <w:r w:rsidR="006F64B4" w:rsidRPr="009034E3">
        <w:rPr>
          <w:rFonts w:ascii="Book Antiqua" w:hAnsi="Book Antiqua"/>
          <w:sz w:val="24"/>
          <w:szCs w:val="24"/>
        </w:rPr>
        <w:t xml:space="preserve">the </w:t>
      </w:r>
      <w:r w:rsidRPr="009034E3">
        <w:rPr>
          <w:rFonts w:ascii="Book Antiqua" w:hAnsi="Book Antiqua"/>
          <w:sz w:val="24"/>
          <w:szCs w:val="24"/>
        </w:rPr>
        <w:t>final race involving X barrel</w:t>
      </w:r>
      <w:r w:rsidR="006F64B4" w:rsidRPr="009034E3">
        <w:rPr>
          <w:rFonts w:ascii="Book Antiqua" w:hAnsi="Book Antiqua"/>
          <w:sz w:val="24"/>
          <w:szCs w:val="24"/>
        </w:rPr>
        <w:t xml:space="preserve"> off of NBYC</w:t>
      </w:r>
      <w:r w:rsidRPr="009034E3">
        <w:rPr>
          <w:rFonts w:ascii="Book Antiqua" w:hAnsi="Book Antiqua"/>
          <w:sz w:val="24"/>
          <w:szCs w:val="24"/>
        </w:rPr>
        <w:t>.</w:t>
      </w:r>
    </w:p>
    <w:p w14:paraId="3F49AC9A" w14:textId="77777777" w:rsidR="00AF7F61" w:rsidRPr="009034E3" w:rsidRDefault="00AF7F61" w:rsidP="006C2ECE">
      <w:pPr>
        <w:rPr>
          <w:rFonts w:ascii="Book Antiqua" w:hAnsi="Book Antiqua"/>
          <w:sz w:val="24"/>
          <w:szCs w:val="24"/>
        </w:rPr>
      </w:pPr>
    </w:p>
    <w:p w14:paraId="0C2DE861" w14:textId="0E9AE226" w:rsidR="006C2ECE" w:rsidRPr="009034E3" w:rsidRDefault="00703E99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9.</w:t>
      </w:r>
      <w:r w:rsidR="006C2ECE" w:rsidRPr="009034E3">
        <w:rPr>
          <w:rFonts w:ascii="Book Antiqua" w:hAnsi="Book Antiqua"/>
          <w:sz w:val="24"/>
          <w:szCs w:val="24"/>
        </w:rPr>
        <w:t xml:space="preserve"> SCORING</w:t>
      </w:r>
    </w:p>
    <w:p w14:paraId="5E7B3828" w14:textId="77B689A5" w:rsidR="00AF7F61" w:rsidRPr="009034E3" w:rsidRDefault="00FF69F7" w:rsidP="003B6834">
      <w:pPr>
        <w:tabs>
          <w:tab w:val="center" w:pos="4680"/>
        </w:tabs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At least t</w:t>
      </w:r>
      <w:r w:rsidR="003B6834" w:rsidRPr="009034E3">
        <w:rPr>
          <w:rFonts w:ascii="Book Antiqua" w:hAnsi="Book Antiqua"/>
          <w:sz w:val="24"/>
          <w:szCs w:val="24"/>
        </w:rPr>
        <w:t xml:space="preserve">hree races are anticipated. </w:t>
      </w:r>
      <w:r w:rsidR="006C2ECE" w:rsidRPr="009034E3">
        <w:rPr>
          <w:rFonts w:ascii="Book Antiqua" w:hAnsi="Book Antiqua"/>
          <w:sz w:val="24"/>
          <w:szCs w:val="24"/>
        </w:rPr>
        <w:t>One Race is required to constitute a series.</w:t>
      </w:r>
      <w:r w:rsidR="003B6834" w:rsidRPr="009034E3">
        <w:rPr>
          <w:rFonts w:ascii="Book Antiqua" w:hAnsi="Book Antiqua"/>
          <w:sz w:val="24"/>
          <w:szCs w:val="24"/>
        </w:rPr>
        <w:tab/>
      </w:r>
    </w:p>
    <w:p w14:paraId="58389413" w14:textId="4997C55C" w:rsidR="006C2ECE" w:rsidRPr="009034E3" w:rsidRDefault="003B6834" w:rsidP="003B6834">
      <w:pPr>
        <w:tabs>
          <w:tab w:val="center" w:pos="4680"/>
        </w:tabs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 </w:t>
      </w:r>
    </w:p>
    <w:p w14:paraId="4D9502A7" w14:textId="1BB24DE4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1</w:t>
      </w:r>
      <w:r w:rsidR="00703E99" w:rsidRPr="009034E3">
        <w:rPr>
          <w:rFonts w:ascii="Book Antiqua" w:hAnsi="Book Antiqua"/>
          <w:sz w:val="24"/>
          <w:szCs w:val="24"/>
        </w:rPr>
        <w:t>0</w:t>
      </w:r>
      <w:r w:rsidRPr="009034E3">
        <w:rPr>
          <w:rFonts w:ascii="Book Antiqua" w:hAnsi="Book Antiqua"/>
          <w:sz w:val="24"/>
          <w:szCs w:val="24"/>
        </w:rPr>
        <w:t>. CLASSES</w:t>
      </w:r>
    </w:p>
    <w:p w14:paraId="54F8069E" w14:textId="7100E34E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Boats will be placed into classes</w:t>
      </w:r>
      <w:r w:rsidR="00E003E2" w:rsidRPr="009034E3">
        <w:rPr>
          <w:rFonts w:ascii="Book Antiqua" w:hAnsi="Book Antiqua"/>
          <w:sz w:val="24"/>
          <w:szCs w:val="24"/>
        </w:rPr>
        <w:t xml:space="preserve"> Sand</w:t>
      </w:r>
      <w:r w:rsidR="009034E3" w:rsidRPr="009034E3">
        <w:rPr>
          <w:rFonts w:ascii="Book Antiqua" w:hAnsi="Book Antiqua"/>
          <w:sz w:val="24"/>
          <w:szCs w:val="24"/>
        </w:rPr>
        <w:t>piper</w:t>
      </w:r>
      <w:r w:rsidR="00E003E2" w:rsidRPr="009034E3">
        <w:rPr>
          <w:rFonts w:ascii="Book Antiqua" w:hAnsi="Book Antiqua"/>
          <w:sz w:val="24"/>
          <w:szCs w:val="24"/>
        </w:rPr>
        <w:t xml:space="preserve">, </w:t>
      </w:r>
      <w:r w:rsidR="008E773F" w:rsidRPr="009034E3">
        <w:rPr>
          <w:rFonts w:ascii="Book Antiqua" w:hAnsi="Book Antiqua"/>
          <w:sz w:val="24"/>
          <w:szCs w:val="24"/>
        </w:rPr>
        <w:t xml:space="preserve">Sanderling, </w:t>
      </w:r>
      <w:r w:rsidR="00E003E2" w:rsidRPr="009034E3">
        <w:rPr>
          <w:rFonts w:ascii="Book Antiqua" w:hAnsi="Book Antiqua"/>
          <w:sz w:val="24"/>
          <w:szCs w:val="24"/>
        </w:rPr>
        <w:t>MC Scow and Sunfish.</w:t>
      </w:r>
      <w:r w:rsidRPr="009034E3">
        <w:rPr>
          <w:rFonts w:ascii="Book Antiqua" w:hAnsi="Book Antiqua"/>
          <w:sz w:val="24"/>
          <w:szCs w:val="24"/>
        </w:rPr>
        <w:t xml:space="preserve"> </w:t>
      </w:r>
    </w:p>
    <w:p w14:paraId="2D708ECC" w14:textId="77777777" w:rsidR="00AF7F61" w:rsidRPr="009034E3" w:rsidRDefault="00AF7F61" w:rsidP="006C2ECE">
      <w:pPr>
        <w:rPr>
          <w:rFonts w:ascii="Book Antiqua" w:hAnsi="Book Antiqua"/>
          <w:sz w:val="24"/>
          <w:szCs w:val="24"/>
        </w:rPr>
      </w:pPr>
    </w:p>
    <w:p w14:paraId="336B8834" w14:textId="446F0292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1</w:t>
      </w:r>
      <w:r w:rsidR="00703E99" w:rsidRPr="009034E3">
        <w:rPr>
          <w:rFonts w:ascii="Book Antiqua" w:hAnsi="Book Antiqua"/>
          <w:sz w:val="24"/>
          <w:szCs w:val="24"/>
        </w:rPr>
        <w:t>1</w:t>
      </w:r>
      <w:r w:rsidRPr="009034E3">
        <w:rPr>
          <w:rFonts w:ascii="Book Antiqua" w:hAnsi="Book Antiqua"/>
          <w:sz w:val="24"/>
          <w:szCs w:val="24"/>
        </w:rPr>
        <w:t>. PRIZES</w:t>
      </w:r>
    </w:p>
    <w:p w14:paraId="08C8D80D" w14:textId="4C292809" w:rsidR="00AF7F61" w:rsidRPr="009034E3" w:rsidRDefault="001E12BF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Low point scoring with no throw-outs. </w:t>
      </w:r>
      <w:r w:rsidR="006C2ECE" w:rsidRPr="009034E3">
        <w:rPr>
          <w:rFonts w:ascii="Book Antiqua" w:hAnsi="Book Antiqua"/>
          <w:sz w:val="24"/>
          <w:szCs w:val="24"/>
        </w:rPr>
        <w:t>Prizes will be awarded after the final race and protest hearings on Sunday,</w:t>
      </w:r>
      <w:r w:rsidR="003B6834" w:rsidRPr="009034E3">
        <w:rPr>
          <w:rFonts w:ascii="Book Antiqua" w:hAnsi="Book Antiqua"/>
          <w:sz w:val="24"/>
          <w:szCs w:val="24"/>
        </w:rPr>
        <w:t xml:space="preserve"> July 25, 2021</w:t>
      </w:r>
      <w:r w:rsidR="006C2ECE" w:rsidRPr="009034E3">
        <w:rPr>
          <w:rFonts w:ascii="Book Antiqua" w:hAnsi="Book Antiqua"/>
          <w:sz w:val="24"/>
          <w:szCs w:val="24"/>
        </w:rPr>
        <w:t>. Series prizes for each class will be</w:t>
      </w:r>
      <w:r w:rsidR="003B6834" w:rsidRPr="009034E3">
        <w:rPr>
          <w:rFonts w:ascii="Book Antiqua" w:hAnsi="Book Antiqua"/>
          <w:sz w:val="24"/>
          <w:szCs w:val="24"/>
        </w:rPr>
        <w:t xml:space="preserve"> </w:t>
      </w:r>
      <w:r w:rsidR="006C2ECE" w:rsidRPr="009034E3">
        <w:rPr>
          <w:rFonts w:ascii="Book Antiqua" w:hAnsi="Book Antiqua"/>
          <w:sz w:val="24"/>
          <w:szCs w:val="24"/>
        </w:rPr>
        <w:t>awarded as follows: first place prize for two or more entries; second place for four or more; and third place</w:t>
      </w:r>
      <w:r w:rsidR="00E003E2" w:rsidRPr="009034E3">
        <w:rPr>
          <w:rFonts w:ascii="Book Antiqua" w:hAnsi="Book Antiqua"/>
          <w:sz w:val="24"/>
          <w:szCs w:val="24"/>
        </w:rPr>
        <w:t xml:space="preserve"> </w:t>
      </w:r>
      <w:r w:rsidR="006C2ECE" w:rsidRPr="009034E3">
        <w:rPr>
          <w:rFonts w:ascii="Book Antiqua" w:hAnsi="Book Antiqua"/>
          <w:sz w:val="24"/>
          <w:szCs w:val="24"/>
        </w:rPr>
        <w:t xml:space="preserve">for six or more. </w:t>
      </w:r>
    </w:p>
    <w:p w14:paraId="0DB2B605" w14:textId="77777777" w:rsidR="008E773F" w:rsidRPr="009034E3" w:rsidRDefault="008E773F" w:rsidP="006C2ECE">
      <w:pPr>
        <w:rPr>
          <w:rFonts w:ascii="Book Antiqua" w:hAnsi="Book Antiqua"/>
          <w:sz w:val="24"/>
          <w:szCs w:val="24"/>
        </w:rPr>
      </w:pPr>
    </w:p>
    <w:p w14:paraId="6387ED7F" w14:textId="1BFD8EE6" w:rsidR="008E773F" w:rsidRPr="009034E3" w:rsidRDefault="008E773F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The Commodores Cup will be awarded to first place in the Sanderling class.</w:t>
      </w:r>
    </w:p>
    <w:p w14:paraId="0B579AD3" w14:textId="77777777" w:rsidR="00AF7F61" w:rsidRPr="009034E3" w:rsidRDefault="00AF7F61" w:rsidP="006C2ECE">
      <w:pPr>
        <w:rPr>
          <w:rFonts w:ascii="Book Antiqua" w:hAnsi="Book Antiqua"/>
          <w:sz w:val="24"/>
          <w:szCs w:val="24"/>
        </w:rPr>
      </w:pPr>
    </w:p>
    <w:p w14:paraId="4B50F1D2" w14:textId="5AC7D35C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1</w:t>
      </w:r>
      <w:r w:rsidR="009034E3" w:rsidRPr="009034E3">
        <w:rPr>
          <w:rFonts w:ascii="Book Antiqua" w:hAnsi="Book Antiqua"/>
          <w:sz w:val="24"/>
          <w:szCs w:val="24"/>
        </w:rPr>
        <w:t>2</w:t>
      </w:r>
      <w:r w:rsidRPr="009034E3">
        <w:rPr>
          <w:rFonts w:ascii="Book Antiqua" w:hAnsi="Book Antiqua"/>
          <w:sz w:val="24"/>
          <w:szCs w:val="24"/>
        </w:rPr>
        <w:t>. OTHER DOCUMENT</w:t>
      </w:r>
      <w:r w:rsidR="00F679F1" w:rsidRPr="009034E3">
        <w:rPr>
          <w:rFonts w:ascii="Book Antiqua" w:hAnsi="Book Antiqua"/>
          <w:sz w:val="24"/>
          <w:szCs w:val="24"/>
        </w:rPr>
        <w:t>?</w:t>
      </w:r>
    </w:p>
    <w:p w14:paraId="7B59E618" w14:textId="0DC22574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Additional documents are located at </w:t>
      </w:r>
      <w:hyperlink r:id="rId10" w:history="1">
        <w:r w:rsidR="009034E3" w:rsidRPr="009034E3">
          <w:rPr>
            <w:rStyle w:val="Hyperlink"/>
            <w:rFonts w:ascii="Book Antiqua" w:hAnsi="Book Antiqua"/>
            <w:sz w:val="24"/>
            <w:szCs w:val="24"/>
          </w:rPr>
          <w:t>www.nbycnj.com</w:t>
        </w:r>
      </w:hyperlink>
      <w:r w:rsidR="009034E3" w:rsidRPr="009034E3">
        <w:rPr>
          <w:rFonts w:ascii="Book Antiqua" w:hAnsi="Book Antiqua"/>
          <w:sz w:val="24"/>
          <w:szCs w:val="24"/>
        </w:rPr>
        <w:t>.</w:t>
      </w:r>
    </w:p>
    <w:p w14:paraId="3B13A4A3" w14:textId="77777777" w:rsidR="007B2314" w:rsidRPr="009034E3" w:rsidRDefault="007B2314" w:rsidP="006C2ECE">
      <w:pPr>
        <w:rPr>
          <w:rFonts w:ascii="Book Antiqua" w:hAnsi="Book Antiqua"/>
          <w:sz w:val="24"/>
          <w:szCs w:val="24"/>
        </w:rPr>
      </w:pPr>
    </w:p>
    <w:p w14:paraId="42DD1AA2" w14:textId="248D47E6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1</w:t>
      </w:r>
      <w:r w:rsidR="009034E3" w:rsidRPr="009034E3">
        <w:rPr>
          <w:rFonts w:ascii="Book Antiqua" w:hAnsi="Book Antiqua"/>
          <w:sz w:val="24"/>
          <w:szCs w:val="24"/>
        </w:rPr>
        <w:t>3</w:t>
      </w:r>
      <w:r w:rsidRPr="009034E3">
        <w:rPr>
          <w:rFonts w:ascii="Book Antiqua" w:hAnsi="Book Antiqua"/>
          <w:sz w:val="24"/>
          <w:szCs w:val="24"/>
        </w:rPr>
        <w:t>. CONTACT INFORMATION</w:t>
      </w:r>
    </w:p>
    <w:p w14:paraId="281A80D9" w14:textId="07911AD2" w:rsidR="007B2314" w:rsidRPr="009034E3" w:rsidRDefault="00576169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Contact PRO Mark Connell (</w:t>
      </w:r>
      <w:hyperlink r:id="rId11" w:history="1">
        <w:r w:rsidR="009034E3" w:rsidRPr="009034E3">
          <w:rPr>
            <w:rStyle w:val="Hyperlink"/>
            <w:rFonts w:ascii="Book Antiqua" w:hAnsi="Book Antiqua"/>
            <w:sz w:val="24"/>
            <w:szCs w:val="24"/>
          </w:rPr>
          <w:t>mtcatlaw@aol.com</w:t>
        </w:r>
      </w:hyperlink>
      <w:r w:rsidRPr="009034E3">
        <w:rPr>
          <w:rFonts w:ascii="Book Antiqua" w:hAnsi="Book Antiqua"/>
          <w:sz w:val="24"/>
          <w:szCs w:val="24"/>
        </w:rPr>
        <w:t>)</w:t>
      </w:r>
      <w:r w:rsidR="009034E3" w:rsidRPr="009034E3">
        <w:rPr>
          <w:rFonts w:ascii="Book Antiqua" w:hAnsi="Book Antiqua"/>
          <w:sz w:val="24"/>
          <w:szCs w:val="24"/>
        </w:rPr>
        <w:t xml:space="preserve"> </w:t>
      </w:r>
      <w:r w:rsidRPr="009034E3">
        <w:rPr>
          <w:rFonts w:ascii="Book Antiqua" w:hAnsi="Book Antiqua"/>
          <w:sz w:val="24"/>
          <w:szCs w:val="24"/>
        </w:rPr>
        <w:t>or Regatta Chairperson</w:t>
      </w:r>
      <w:r w:rsidR="00F074A5" w:rsidRPr="009034E3">
        <w:rPr>
          <w:rFonts w:ascii="Book Antiqua" w:hAnsi="Book Antiqua"/>
          <w:sz w:val="24"/>
          <w:szCs w:val="24"/>
        </w:rPr>
        <w:t>,</w:t>
      </w:r>
      <w:r w:rsidRPr="009034E3">
        <w:rPr>
          <w:rFonts w:ascii="Book Antiqua" w:hAnsi="Book Antiqua"/>
          <w:sz w:val="24"/>
          <w:szCs w:val="24"/>
        </w:rPr>
        <w:t xml:space="preserve"> </w:t>
      </w:r>
      <w:r w:rsidR="00F074A5" w:rsidRPr="009034E3">
        <w:rPr>
          <w:rFonts w:ascii="Book Antiqua" w:hAnsi="Book Antiqua"/>
          <w:sz w:val="24"/>
          <w:szCs w:val="24"/>
        </w:rPr>
        <w:t>Bob Ceresi (</w:t>
      </w:r>
      <w:hyperlink r:id="rId12" w:history="1">
        <w:r w:rsidR="009034E3" w:rsidRPr="009034E3">
          <w:rPr>
            <w:rStyle w:val="Hyperlink"/>
            <w:rFonts w:ascii="Book Antiqua" w:hAnsi="Book Antiqua"/>
            <w:sz w:val="24"/>
            <w:szCs w:val="24"/>
          </w:rPr>
          <w:t>pcnbyc@gmail.com</w:t>
        </w:r>
      </w:hyperlink>
      <w:r w:rsidR="00F074A5" w:rsidRPr="009034E3">
        <w:rPr>
          <w:rFonts w:ascii="Book Antiqua" w:hAnsi="Book Antiqua"/>
          <w:sz w:val="24"/>
          <w:szCs w:val="24"/>
        </w:rPr>
        <w:t>)</w:t>
      </w:r>
      <w:r w:rsidR="009034E3" w:rsidRPr="009034E3">
        <w:rPr>
          <w:rFonts w:ascii="Book Antiqua" w:hAnsi="Book Antiqua"/>
          <w:sz w:val="24"/>
          <w:szCs w:val="24"/>
        </w:rPr>
        <w:t xml:space="preserve"> </w:t>
      </w:r>
      <w:r w:rsidRPr="009034E3">
        <w:rPr>
          <w:rFonts w:ascii="Book Antiqua" w:hAnsi="Book Antiqua"/>
          <w:sz w:val="24"/>
          <w:szCs w:val="24"/>
        </w:rPr>
        <w:t xml:space="preserve">or check the </w:t>
      </w:r>
      <w:r w:rsidR="006F64B4" w:rsidRPr="009034E3">
        <w:rPr>
          <w:rFonts w:ascii="Book Antiqua" w:hAnsi="Book Antiqua"/>
          <w:sz w:val="24"/>
          <w:szCs w:val="24"/>
        </w:rPr>
        <w:t xml:space="preserve">NBYCNJ.com </w:t>
      </w:r>
      <w:r w:rsidRPr="009034E3">
        <w:rPr>
          <w:rFonts w:ascii="Book Antiqua" w:hAnsi="Book Antiqua"/>
          <w:sz w:val="24"/>
          <w:szCs w:val="24"/>
        </w:rPr>
        <w:t>for further information.</w:t>
      </w:r>
    </w:p>
    <w:p w14:paraId="45BFFF92" w14:textId="77777777" w:rsidR="00AF7F61" w:rsidRPr="009034E3" w:rsidRDefault="00AF7F61" w:rsidP="00DD2917">
      <w:pPr>
        <w:rPr>
          <w:rFonts w:ascii="Book Antiqua" w:hAnsi="Book Antiqua"/>
          <w:color w:val="FF0000"/>
          <w:sz w:val="24"/>
          <w:szCs w:val="24"/>
        </w:rPr>
      </w:pPr>
    </w:p>
    <w:p w14:paraId="038CB03B" w14:textId="23AD22C0" w:rsidR="00703E99" w:rsidRDefault="00F074A5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T</w:t>
      </w:r>
      <w:r w:rsidR="006C2ECE" w:rsidRPr="009034E3">
        <w:rPr>
          <w:rFonts w:ascii="Book Antiqua" w:hAnsi="Book Antiqua"/>
          <w:sz w:val="24"/>
          <w:szCs w:val="24"/>
        </w:rPr>
        <w:t>o help curb the spread of COVID-19, all participants</w:t>
      </w:r>
      <w:r w:rsidRPr="009034E3">
        <w:rPr>
          <w:rFonts w:ascii="Book Antiqua" w:hAnsi="Book Antiqua"/>
          <w:sz w:val="24"/>
          <w:szCs w:val="24"/>
        </w:rPr>
        <w:t xml:space="preserve"> will comply with all current protocols </w:t>
      </w:r>
      <w:r w:rsidR="006C2ECE" w:rsidRPr="009034E3">
        <w:rPr>
          <w:rFonts w:ascii="Book Antiqua" w:hAnsi="Book Antiqua"/>
          <w:sz w:val="24"/>
          <w:szCs w:val="24"/>
        </w:rPr>
        <w:t xml:space="preserve">while on club property. </w:t>
      </w:r>
    </w:p>
    <w:p w14:paraId="441AF0BF" w14:textId="77777777" w:rsidR="009034E3" w:rsidRPr="009034E3" w:rsidRDefault="009034E3" w:rsidP="006C2ECE">
      <w:pPr>
        <w:rPr>
          <w:rFonts w:ascii="Book Antiqua" w:hAnsi="Book Antiqua"/>
          <w:sz w:val="24"/>
          <w:szCs w:val="24"/>
        </w:rPr>
      </w:pPr>
    </w:p>
    <w:p w14:paraId="653C6ED5" w14:textId="2F023A8B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We appreciate your understanding.</w:t>
      </w:r>
    </w:p>
    <w:p w14:paraId="713C39F3" w14:textId="467AFBBD" w:rsidR="00A31218" w:rsidRPr="009034E3" w:rsidRDefault="00DD2917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Normandy Beach</w:t>
      </w:r>
      <w:r w:rsidR="006C2ECE" w:rsidRPr="009034E3">
        <w:rPr>
          <w:rFonts w:ascii="Book Antiqua" w:hAnsi="Book Antiqua"/>
          <w:sz w:val="24"/>
          <w:szCs w:val="24"/>
        </w:rPr>
        <w:t xml:space="preserve"> Yacht Club </w:t>
      </w:r>
    </w:p>
    <w:sectPr w:rsidR="00A31218" w:rsidRPr="009034E3" w:rsidSect="009034E3">
      <w:footerReference w:type="defaul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0A48" w14:textId="77777777" w:rsidR="00DD36AE" w:rsidRDefault="00DD36AE" w:rsidP="00902A99">
      <w:r>
        <w:separator/>
      </w:r>
    </w:p>
  </w:endnote>
  <w:endnote w:type="continuationSeparator" w:id="0">
    <w:p w14:paraId="2CF73A6B" w14:textId="77777777" w:rsidR="00DD36AE" w:rsidRDefault="00DD36AE" w:rsidP="0090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294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AB40D" w14:textId="40BD7270" w:rsidR="00902A99" w:rsidRDefault="00902A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5A6DB4" w14:textId="77777777" w:rsidR="00902A99" w:rsidRDefault="00902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6265" w14:textId="77777777" w:rsidR="00DD36AE" w:rsidRDefault="00DD36AE" w:rsidP="00902A99">
      <w:r>
        <w:separator/>
      </w:r>
    </w:p>
  </w:footnote>
  <w:footnote w:type="continuationSeparator" w:id="0">
    <w:p w14:paraId="718DE72D" w14:textId="77777777" w:rsidR="00DD36AE" w:rsidRDefault="00DD36AE" w:rsidP="00902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CE"/>
    <w:rsid w:val="00077372"/>
    <w:rsid w:val="000D1D34"/>
    <w:rsid w:val="001E12BF"/>
    <w:rsid w:val="00200E28"/>
    <w:rsid w:val="002A5C85"/>
    <w:rsid w:val="0036031E"/>
    <w:rsid w:val="0037610D"/>
    <w:rsid w:val="003767EB"/>
    <w:rsid w:val="003B6834"/>
    <w:rsid w:val="00430FB5"/>
    <w:rsid w:val="00576169"/>
    <w:rsid w:val="00624183"/>
    <w:rsid w:val="00631712"/>
    <w:rsid w:val="006B3D85"/>
    <w:rsid w:val="006B51FC"/>
    <w:rsid w:val="006C2ECE"/>
    <w:rsid w:val="006F64B4"/>
    <w:rsid w:val="00702D35"/>
    <w:rsid w:val="00703E99"/>
    <w:rsid w:val="007754FD"/>
    <w:rsid w:val="007B2314"/>
    <w:rsid w:val="008372FA"/>
    <w:rsid w:val="008A3D20"/>
    <w:rsid w:val="008C47AA"/>
    <w:rsid w:val="008E773F"/>
    <w:rsid w:val="00902A99"/>
    <w:rsid w:val="009034E3"/>
    <w:rsid w:val="00996431"/>
    <w:rsid w:val="009B1544"/>
    <w:rsid w:val="009B4354"/>
    <w:rsid w:val="00A31218"/>
    <w:rsid w:val="00AF7F61"/>
    <w:rsid w:val="00B22615"/>
    <w:rsid w:val="00B812BD"/>
    <w:rsid w:val="00B81A14"/>
    <w:rsid w:val="00C8499F"/>
    <w:rsid w:val="00D95F4C"/>
    <w:rsid w:val="00DC7A5D"/>
    <w:rsid w:val="00DD2917"/>
    <w:rsid w:val="00DD36AE"/>
    <w:rsid w:val="00DF4A2B"/>
    <w:rsid w:val="00E003E2"/>
    <w:rsid w:val="00E77E72"/>
    <w:rsid w:val="00E8499A"/>
    <w:rsid w:val="00E865DF"/>
    <w:rsid w:val="00EA0FE7"/>
    <w:rsid w:val="00F074A5"/>
    <w:rsid w:val="00F679F1"/>
    <w:rsid w:val="00FD715E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F870"/>
  <w15:docId w15:val="{6E9E73E9-A835-4B9C-A6AE-7FF4E866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3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7F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F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2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A99"/>
  </w:style>
  <w:style w:type="paragraph" w:styleId="Footer">
    <w:name w:val="footer"/>
    <w:basedOn w:val="Normal"/>
    <w:link w:val="FooterChar"/>
    <w:uiPriority w:val="99"/>
    <w:unhideWhenUsed/>
    <w:rsid w:val="00902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A99"/>
  </w:style>
  <w:style w:type="paragraph" w:styleId="BalloonText">
    <w:name w:val="Balloon Text"/>
    <w:basedOn w:val="Normal"/>
    <w:link w:val="BalloonTextChar"/>
    <w:uiPriority w:val="99"/>
    <w:semiHidden/>
    <w:unhideWhenUsed/>
    <w:rsid w:val="00F07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A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ycnj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pcnby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tcatlaw@ao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bycnj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ycnj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D998-E941-4EC5-B723-3C247CBB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mmark connell</dc:creator>
  <cp:lastModifiedBy>Virginia Newman</cp:lastModifiedBy>
  <cp:revision>2</cp:revision>
  <dcterms:created xsi:type="dcterms:W3CDTF">2021-05-24T15:06:00Z</dcterms:created>
  <dcterms:modified xsi:type="dcterms:W3CDTF">2021-05-24T15:06:00Z</dcterms:modified>
</cp:coreProperties>
</file>